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3120" w14:textId="20C8A587" w:rsidR="00EA4D53" w:rsidRPr="00091517" w:rsidRDefault="00EA4D53" w:rsidP="00EA4D53">
      <w:pPr>
        <w:ind w:left="360"/>
        <w:rPr>
          <w:rFonts w:cstheme="minorHAnsi"/>
          <w:b/>
          <w:u w:val="single"/>
        </w:rPr>
      </w:pPr>
      <w:r w:rsidRPr="00091517">
        <w:rPr>
          <w:rFonts w:cstheme="minorHAnsi"/>
          <w:b/>
          <w:u w:val="single"/>
        </w:rPr>
        <w:t xml:space="preserve">AGENDA FOR THURSDAY, </w:t>
      </w:r>
      <w:r>
        <w:rPr>
          <w:rFonts w:cstheme="minorHAnsi"/>
          <w:b/>
          <w:u w:val="single"/>
        </w:rPr>
        <w:t>June 11</w:t>
      </w:r>
      <w:r w:rsidRPr="00091517">
        <w:rPr>
          <w:rFonts w:cstheme="minorHAnsi"/>
          <w:b/>
          <w:u w:val="single"/>
        </w:rPr>
        <w:t>, 2026 – AVOCA BOROUGH COUNCIL MEETING</w:t>
      </w:r>
    </w:p>
    <w:p w14:paraId="2B187816" w14:textId="77777777" w:rsidR="00EA4D53" w:rsidRPr="004329C5" w:rsidRDefault="00EA4D53" w:rsidP="00EA4D53">
      <w:pPr>
        <w:numPr>
          <w:ilvl w:val="0"/>
          <w:numId w:val="1"/>
        </w:numPr>
        <w:spacing w:after="0" w:line="252" w:lineRule="auto"/>
        <w:contextualSpacing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LOMR submission to FEMA regarding Mill Creek Flood Protection Project </w:t>
      </w:r>
    </w:p>
    <w:p w14:paraId="64C3A733" w14:textId="77777777" w:rsidR="00EA4D53" w:rsidRPr="004329C5" w:rsidRDefault="00EA4D53" w:rsidP="00EA4D53">
      <w:pPr>
        <w:spacing w:after="0" w:line="252" w:lineRule="auto"/>
        <w:ind w:left="720"/>
        <w:contextualSpacing/>
        <w:rPr>
          <w:rFonts w:cs="Calibri"/>
          <w:kern w:val="0"/>
          <w:sz w:val="22"/>
          <w:szCs w:val="22"/>
        </w:rPr>
      </w:pPr>
    </w:p>
    <w:p w14:paraId="40F24D1C" w14:textId="77777777" w:rsidR="00EA4D53" w:rsidRPr="004329C5" w:rsidRDefault="00EA4D53" w:rsidP="00EA4D53">
      <w:pPr>
        <w:numPr>
          <w:ilvl w:val="0"/>
          <w:numId w:val="1"/>
        </w:numPr>
        <w:spacing w:after="0" w:line="252" w:lineRule="auto"/>
        <w:contextualSpacing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Main St &amp; McAlpine Street Project – </w:t>
      </w:r>
      <w:r w:rsidRPr="004329C5">
        <w:rPr>
          <w:rFonts w:cs="Calibri"/>
          <w:kern w:val="0"/>
          <w:sz w:val="22"/>
          <w:szCs w:val="22"/>
          <w:u w:val="single"/>
        </w:rPr>
        <w:t>PENNDOT Multimodal Grant</w:t>
      </w:r>
      <w:r w:rsidRPr="004329C5">
        <w:rPr>
          <w:rFonts w:cs="Calibri"/>
          <w:kern w:val="0"/>
          <w:sz w:val="22"/>
          <w:szCs w:val="22"/>
        </w:rPr>
        <w:t xml:space="preserve">: Awarded $1.55 million </w:t>
      </w:r>
    </w:p>
    <w:p w14:paraId="2A84EF22" w14:textId="77777777" w:rsidR="00EA4D53" w:rsidRPr="004329C5" w:rsidRDefault="00EA4D53" w:rsidP="00EA4D53">
      <w:pPr>
        <w:spacing w:after="0" w:line="252" w:lineRule="auto"/>
        <w:rPr>
          <w:rFonts w:cs="Calibri"/>
          <w:b/>
          <w:bCs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                  Borough received a letter stating that the </w:t>
      </w:r>
      <w:r w:rsidRPr="004329C5">
        <w:rPr>
          <w:rFonts w:cs="Calibri"/>
          <w:b/>
          <w:bCs/>
          <w:kern w:val="0"/>
          <w:sz w:val="22"/>
          <w:szCs w:val="22"/>
        </w:rPr>
        <w:t xml:space="preserve">30% match needed ($465,000) will be waived. </w:t>
      </w:r>
    </w:p>
    <w:p w14:paraId="48D6BB86" w14:textId="77777777" w:rsidR="00EA4D53" w:rsidRPr="004329C5" w:rsidRDefault="00EA4D53" w:rsidP="00EA4D53">
      <w:pPr>
        <w:spacing w:after="0" w:line="252" w:lineRule="auto"/>
        <w:ind w:left="720"/>
        <w:rPr>
          <w:rFonts w:cs="Calibri"/>
          <w:b/>
          <w:bCs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  <w:u w:val="single"/>
        </w:rPr>
        <w:t xml:space="preserve"> CFA Multimodal Grant</w:t>
      </w:r>
      <w:r w:rsidRPr="004329C5">
        <w:rPr>
          <w:rFonts w:cs="Calibri"/>
          <w:kern w:val="0"/>
          <w:sz w:val="22"/>
          <w:szCs w:val="22"/>
        </w:rPr>
        <w:t xml:space="preserve">: Applied for $500,000 originally, revised application was for             $650,000  </w:t>
      </w:r>
    </w:p>
    <w:p w14:paraId="365BF367" w14:textId="178198F0" w:rsidR="00EA4D53" w:rsidRPr="00EA4D53" w:rsidRDefault="00EA4D53" w:rsidP="00EA4D53">
      <w:pPr>
        <w:spacing w:after="0" w:line="252" w:lineRule="auto"/>
        <w:ind w:left="855"/>
        <w:rPr>
          <w:rFonts w:cs="Calibri"/>
          <w:kern w:val="0"/>
          <w:sz w:val="22"/>
          <w:szCs w:val="22"/>
        </w:rPr>
      </w:pPr>
      <w:r w:rsidRPr="004329C5">
        <w:rPr>
          <w:rFonts w:cs="Calibri"/>
          <w:kern w:val="0"/>
          <w:sz w:val="22"/>
          <w:szCs w:val="22"/>
        </w:rPr>
        <w:t xml:space="preserve">Awarded $325,000. Will be utilizing exemption </w:t>
      </w:r>
      <w:proofErr w:type="gramStart"/>
      <w:r w:rsidRPr="004329C5">
        <w:rPr>
          <w:rFonts w:cs="Calibri"/>
          <w:kern w:val="0"/>
          <w:sz w:val="22"/>
          <w:szCs w:val="22"/>
        </w:rPr>
        <w:t>request</w:t>
      </w:r>
      <w:proofErr w:type="gramEnd"/>
      <w:r w:rsidRPr="004329C5">
        <w:rPr>
          <w:rFonts w:cs="Calibri"/>
          <w:kern w:val="0"/>
          <w:sz w:val="22"/>
          <w:szCs w:val="22"/>
        </w:rPr>
        <w:t xml:space="preserve"> for Municipalities for match needed</w:t>
      </w:r>
    </w:p>
    <w:p w14:paraId="00957C1B" w14:textId="6B1DA73C" w:rsidR="00EA4D53" w:rsidRPr="00A04E05" w:rsidRDefault="00EA4D53" w:rsidP="00EA4D53">
      <w:pPr>
        <w:pStyle w:val="ListParagraph"/>
        <w:numPr>
          <w:ilvl w:val="0"/>
          <w:numId w:val="1"/>
        </w:numPr>
        <w:spacing w:line="252" w:lineRule="auto"/>
        <w:rPr>
          <w:rFonts w:cs="Calibri"/>
          <w:kern w:val="0"/>
        </w:rPr>
      </w:pPr>
      <w:r w:rsidRPr="00A04E05">
        <w:rPr>
          <w:b/>
          <w:bCs/>
        </w:rPr>
        <w:t>ACTION ITEM</w:t>
      </w:r>
      <w:r w:rsidRPr="00A04E05">
        <w:t>:</w:t>
      </w:r>
      <w:r w:rsidRPr="00A04E05">
        <w:rPr>
          <w:rFonts w:cs="Calibri"/>
          <w:kern w:val="0"/>
        </w:rPr>
        <w:t xml:space="preserve"> Approve Hadley Construction Contract #3 Plumbing Payment Application #</w:t>
      </w:r>
      <w:r>
        <w:rPr>
          <w:rFonts w:cs="Calibri"/>
          <w:kern w:val="0"/>
        </w:rPr>
        <w:t>2</w:t>
      </w:r>
      <w:r w:rsidRPr="00A04E05">
        <w:rPr>
          <w:rFonts w:cs="Calibri"/>
          <w:kern w:val="0"/>
        </w:rPr>
        <w:t xml:space="preserve"> in the amount of $</w:t>
      </w:r>
      <w:r>
        <w:rPr>
          <w:rFonts w:cs="Calibri"/>
          <w:kern w:val="0"/>
        </w:rPr>
        <w:t>9,322.50</w:t>
      </w:r>
      <w:r w:rsidRPr="00A04E05">
        <w:rPr>
          <w:rFonts w:cs="Calibri"/>
          <w:kern w:val="0"/>
        </w:rPr>
        <w:t xml:space="preserve"> for work at the Little League Clubhouse.</w:t>
      </w:r>
    </w:p>
    <w:p w14:paraId="01C6C871" w14:textId="6ECE6B4F" w:rsidR="00EA4D53" w:rsidRPr="00A04E05" w:rsidRDefault="00EA4D53" w:rsidP="00EA4D53">
      <w:pPr>
        <w:pStyle w:val="ListParagraph"/>
        <w:numPr>
          <w:ilvl w:val="0"/>
          <w:numId w:val="1"/>
        </w:numPr>
        <w:spacing w:line="252" w:lineRule="auto"/>
        <w:rPr>
          <w:rFonts w:cs="Calibri"/>
          <w:kern w:val="0"/>
        </w:rPr>
      </w:pPr>
      <w:r w:rsidRPr="00A04E05">
        <w:rPr>
          <w:b/>
          <w:bCs/>
        </w:rPr>
        <w:t>ACTION ITEM</w:t>
      </w:r>
      <w:r w:rsidRPr="00A04E05">
        <w:t>:</w:t>
      </w:r>
      <w:r w:rsidRPr="00A04E05">
        <w:rPr>
          <w:rFonts w:cs="Calibri"/>
          <w:kern w:val="0"/>
        </w:rPr>
        <w:t xml:space="preserve"> Approve Hadley Construction Contract #</w:t>
      </w:r>
      <w:r>
        <w:rPr>
          <w:rFonts w:cs="Calibri"/>
          <w:kern w:val="0"/>
        </w:rPr>
        <w:t>1</w:t>
      </w:r>
      <w:r w:rsidRPr="00A04E05">
        <w:rPr>
          <w:rFonts w:cs="Calibri"/>
          <w:kern w:val="0"/>
        </w:rPr>
        <w:t xml:space="preserve"> General Construction Payment Application #</w:t>
      </w:r>
      <w:r>
        <w:rPr>
          <w:rFonts w:cs="Calibri"/>
          <w:kern w:val="0"/>
        </w:rPr>
        <w:t>2</w:t>
      </w:r>
      <w:r w:rsidRPr="00A04E05">
        <w:rPr>
          <w:rFonts w:cs="Calibri"/>
          <w:kern w:val="0"/>
        </w:rPr>
        <w:t xml:space="preserve"> in the amount of $</w:t>
      </w:r>
      <w:r>
        <w:rPr>
          <w:rFonts w:cs="Calibri"/>
          <w:kern w:val="0"/>
        </w:rPr>
        <w:t>43,014.00</w:t>
      </w:r>
      <w:r w:rsidRPr="00A04E05">
        <w:rPr>
          <w:rFonts w:cs="Calibri"/>
          <w:kern w:val="0"/>
        </w:rPr>
        <w:t xml:space="preserve"> for work at the Little League Clubhouse.</w:t>
      </w:r>
    </w:p>
    <w:p w14:paraId="4204461B" w14:textId="31C2D27A" w:rsidR="00EA4D53" w:rsidRDefault="00EA4D53" w:rsidP="00EA4D53">
      <w:pPr>
        <w:pStyle w:val="ListParagraph"/>
        <w:numPr>
          <w:ilvl w:val="0"/>
          <w:numId w:val="1"/>
        </w:numPr>
        <w:spacing w:line="252" w:lineRule="auto"/>
        <w:rPr>
          <w:rFonts w:cs="Calibri"/>
          <w:kern w:val="0"/>
        </w:rPr>
      </w:pPr>
      <w:r w:rsidRPr="00A04E05">
        <w:rPr>
          <w:b/>
          <w:bCs/>
        </w:rPr>
        <w:t>ACTION ITEM</w:t>
      </w:r>
      <w:r w:rsidRPr="00A04E05">
        <w:t xml:space="preserve">: </w:t>
      </w:r>
      <w:r w:rsidRPr="00A04E05">
        <w:rPr>
          <w:rFonts w:cs="Calibri"/>
          <w:kern w:val="0"/>
        </w:rPr>
        <w:t>Approve Advanced Electrical and Communications, LLC</w:t>
      </w:r>
      <w:r>
        <w:rPr>
          <w:rFonts w:cs="Calibri"/>
          <w:kern w:val="0"/>
        </w:rPr>
        <w:t xml:space="preserve">, Contract #2 </w:t>
      </w:r>
      <w:r w:rsidRPr="00A04E05">
        <w:rPr>
          <w:rFonts w:cs="Calibri"/>
          <w:kern w:val="0"/>
        </w:rPr>
        <w:t>Payment Application #</w:t>
      </w:r>
      <w:r>
        <w:rPr>
          <w:rFonts w:cs="Calibri"/>
          <w:kern w:val="0"/>
        </w:rPr>
        <w:t>2</w:t>
      </w:r>
      <w:r w:rsidRPr="00A04E05">
        <w:rPr>
          <w:rFonts w:cs="Calibri"/>
          <w:kern w:val="0"/>
        </w:rPr>
        <w:t xml:space="preserve"> in the amount of $</w:t>
      </w:r>
      <w:r>
        <w:rPr>
          <w:rFonts w:cs="Calibri"/>
          <w:kern w:val="0"/>
        </w:rPr>
        <w:t>6,555</w:t>
      </w:r>
      <w:r w:rsidRPr="00A04E05">
        <w:rPr>
          <w:rFonts w:cs="Calibri"/>
          <w:kern w:val="0"/>
        </w:rPr>
        <w:t>.00 for work at the Little League Clubhouse.</w:t>
      </w:r>
    </w:p>
    <w:p w14:paraId="53C7DE14" w14:textId="77777777" w:rsidR="000D72F7" w:rsidRPr="000D72F7" w:rsidRDefault="00326413" w:rsidP="00326413">
      <w:pPr>
        <w:pStyle w:val="ListParagraph"/>
        <w:numPr>
          <w:ilvl w:val="0"/>
          <w:numId w:val="1"/>
        </w:numPr>
        <w:spacing w:line="252" w:lineRule="auto"/>
        <w:rPr>
          <w:rFonts w:cs="Calibri"/>
          <w:kern w:val="0"/>
        </w:rPr>
      </w:pPr>
      <w:r>
        <w:rPr>
          <w:b/>
          <w:bCs/>
        </w:rPr>
        <w:t xml:space="preserve">ACTION ITEM: </w:t>
      </w:r>
      <w:r w:rsidRPr="00326413">
        <w:t>Approve</w:t>
      </w:r>
      <w:r>
        <w:rPr>
          <w:b/>
          <w:bCs/>
        </w:rPr>
        <w:t xml:space="preserve"> </w:t>
      </w:r>
      <w:r>
        <w:t xml:space="preserve">Pioneer Construction Co., Inc.’s Pay Applications #2 ($87,202.80) and #3 ($86,255.55).  </w:t>
      </w:r>
    </w:p>
    <w:p w14:paraId="6F8E28E6" w14:textId="77777777" w:rsidR="000D72F7" w:rsidRPr="000D72F7" w:rsidRDefault="000D72F7" w:rsidP="000D72F7">
      <w:pPr>
        <w:spacing w:line="252" w:lineRule="auto"/>
        <w:rPr>
          <w:rFonts w:cs="Calibri"/>
          <w:kern w:val="0"/>
        </w:rPr>
      </w:pPr>
    </w:p>
    <w:p w14:paraId="180CB2CE" w14:textId="5A6229C1" w:rsidR="00ED10FF" w:rsidRPr="000D72F7" w:rsidRDefault="000D72F7" w:rsidP="000D72F7">
      <w:pPr>
        <w:spacing w:line="252" w:lineRule="auto"/>
        <w:rPr>
          <w:rFonts w:cs="Calibri"/>
          <w:kern w:val="0"/>
        </w:rPr>
      </w:pPr>
      <w:r>
        <w:t xml:space="preserve">Community Center Heater - still waiting for an answer regarding grant funding  </w:t>
      </w:r>
    </w:p>
    <w:p w14:paraId="0B3FB5B1" w14:textId="77777777" w:rsidR="0009348A" w:rsidRDefault="0009348A" w:rsidP="0009348A">
      <w:pPr>
        <w:spacing w:line="252" w:lineRule="auto"/>
        <w:rPr>
          <w:rFonts w:cs="Calibri"/>
        </w:rPr>
      </w:pPr>
    </w:p>
    <w:p w14:paraId="41E0DC3C" w14:textId="159444F2" w:rsidR="0009348A" w:rsidRDefault="0009348A" w:rsidP="0009348A">
      <w:pPr>
        <w:spacing w:line="252" w:lineRule="auto"/>
        <w:rPr>
          <w:rFonts w:cs="Calibri"/>
        </w:rPr>
      </w:pPr>
      <w:r>
        <w:rPr>
          <w:rFonts w:cs="Calibri"/>
        </w:rPr>
        <w:t>BHW Permit Fee for May 2026 $979.41</w:t>
      </w:r>
    </w:p>
    <w:p w14:paraId="33C4FADF" w14:textId="77777777" w:rsidR="000D72F7" w:rsidRDefault="000D72F7" w:rsidP="0009348A">
      <w:pPr>
        <w:spacing w:line="252" w:lineRule="auto"/>
        <w:rPr>
          <w:rFonts w:cs="Calibri"/>
        </w:rPr>
      </w:pPr>
    </w:p>
    <w:p w14:paraId="7226282B" w14:textId="079DB056" w:rsidR="000D72F7" w:rsidRDefault="000D72F7" w:rsidP="0009348A">
      <w:pPr>
        <w:spacing w:line="252" w:lineRule="auto"/>
        <w:rPr>
          <w:rFonts w:cs="Calibri"/>
        </w:rPr>
      </w:pPr>
      <w:r>
        <w:rPr>
          <w:rFonts w:cs="Calibri"/>
        </w:rPr>
        <w:t>Union Pacific Big Boy 4014 coming through town June 13 and 14</w:t>
      </w:r>
      <w:r w:rsidRPr="000D72F7">
        <w:rPr>
          <w:rFonts w:cs="Calibri"/>
          <w:vertAlign w:val="superscript"/>
        </w:rPr>
        <w:t>th</w:t>
      </w:r>
      <w:r>
        <w:rPr>
          <w:rFonts w:cs="Calibri"/>
          <w:vertAlign w:val="superscript"/>
        </w:rPr>
        <w:t xml:space="preserve"> – </w:t>
      </w:r>
      <w:r>
        <w:rPr>
          <w:rFonts w:cs="Calibri"/>
        </w:rPr>
        <w:t xml:space="preserve">traffic congestion expected  </w:t>
      </w:r>
    </w:p>
    <w:p w14:paraId="0AB29EC2" w14:textId="77777777" w:rsidR="000D72F7" w:rsidRPr="0009348A" w:rsidRDefault="000D72F7" w:rsidP="0009348A">
      <w:pPr>
        <w:spacing w:line="252" w:lineRule="auto"/>
        <w:rPr>
          <w:rFonts w:cs="Calibri"/>
          <w:kern w:val="0"/>
        </w:rPr>
      </w:pPr>
    </w:p>
    <w:sectPr w:rsidR="000D72F7" w:rsidRPr="00093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E4C"/>
    <w:multiLevelType w:val="hybridMultilevel"/>
    <w:tmpl w:val="BEF8DD06"/>
    <w:lvl w:ilvl="0" w:tplc="3A3EC062">
      <w:start w:val="1"/>
      <w:numFmt w:val="decimal"/>
      <w:lvlText w:val="%1)"/>
      <w:lvlJc w:val="left"/>
      <w:pPr>
        <w:ind w:left="540" w:hanging="360"/>
      </w:pPr>
      <w:rPr>
        <w:rFonts w:ascii="Aptos" w:hAnsi="Aptos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5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D53"/>
    <w:rsid w:val="0009348A"/>
    <w:rsid w:val="000D72F7"/>
    <w:rsid w:val="001D088E"/>
    <w:rsid w:val="00326413"/>
    <w:rsid w:val="006164F3"/>
    <w:rsid w:val="00984B16"/>
    <w:rsid w:val="009D72E3"/>
    <w:rsid w:val="00C2436D"/>
    <w:rsid w:val="00EA4D53"/>
    <w:rsid w:val="00ED10FF"/>
    <w:rsid w:val="00F1282F"/>
    <w:rsid w:val="00F1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79D0A"/>
  <w15:chartTrackingRefBased/>
  <w15:docId w15:val="{01EB59D1-88F9-499B-82C4-FA58C85A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D53"/>
  </w:style>
  <w:style w:type="paragraph" w:styleId="Heading1">
    <w:name w:val="heading 1"/>
    <w:basedOn w:val="Normal"/>
    <w:next w:val="Normal"/>
    <w:link w:val="Heading1Char"/>
    <w:uiPriority w:val="9"/>
    <w:qFormat/>
    <w:rsid w:val="00EA4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Van Luvender</dc:creator>
  <cp:keywords/>
  <dc:description/>
  <cp:lastModifiedBy>Sandy Van Luvender</cp:lastModifiedBy>
  <cp:revision>2</cp:revision>
  <dcterms:created xsi:type="dcterms:W3CDTF">2026-06-10T19:18:00Z</dcterms:created>
  <dcterms:modified xsi:type="dcterms:W3CDTF">2026-06-10T19:18:00Z</dcterms:modified>
</cp:coreProperties>
</file>