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4023" w14:textId="7F9C65B4" w:rsidR="00D522A5" w:rsidRPr="00EE0193" w:rsidRDefault="00D522A5" w:rsidP="00D522A5">
      <w:pPr>
        <w:spacing w:after="0"/>
        <w:ind w:firstLine="72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 xml:space="preserve">AGENDA FOR THURSDAY January 9, 2025 – AVOCA BOROUGH COUNCIL MEETING </w:t>
      </w:r>
    </w:p>
    <w:p w14:paraId="2471C06C" w14:textId="77777777" w:rsidR="00D522A5" w:rsidRPr="00EE0193" w:rsidRDefault="00D522A5" w:rsidP="00D522A5">
      <w:pPr>
        <w:spacing w:after="0"/>
        <w:ind w:firstLine="720"/>
        <w:rPr>
          <w:rFonts w:cstheme="minorHAnsi"/>
          <w:b/>
          <w:u w:val="single"/>
        </w:rPr>
      </w:pPr>
    </w:p>
    <w:p w14:paraId="1C4A9BBE" w14:textId="77777777" w:rsidR="00D522A5" w:rsidRPr="00EE0193" w:rsidRDefault="00D522A5" w:rsidP="00D522A5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LOMR submission to FEMA regarding Mill Creek Flood Protection Project </w:t>
      </w:r>
    </w:p>
    <w:p w14:paraId="75457B0C" w14:textId="77777777" w:rsidR="00D522A5" w:rsidRPr="00EE0193" w:rsidRDefault="00D522A5" w:rsidP="00D522A5">
      <w:pPr>
        <w:spacing w:after="0"/>
        <w:ind w:left="720"/>
        <w:contextualSpacing/>
        <w:rPr>
          <w:rFonts w:cs="Calibri"/>
        </w:rPr>
      </w:pPr>
    </w:p>
    <w:p w14:paraId="058E6FF4" w14:textId="77777777" w:rsidR="00D522A5" w:rsidRPr="00EE0193" w:rsidRDefault="00D522A5" w:rsidP="00D522A5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Main St &amp; McAlpine Street Project – </w:t>
      </w:r>
      <w:r w:rsidRPr="00EE0193">
        <w:rPr>
          <w:rFonts w:cs="Calibri"/>
          <w:u w:val="single"/>
        </w:rPr>
        <w:t>PENNDOT Multimodal Grant</w:t>
      </w:r>
      <w:r w:rsidRPr="00EE0193">
        <w:rPr>
          <w:rFonts w:cs="Calibri"/>
        </w:rPr>
        <w:t xml:space="preserve">: Awarded $1.55 million </w:t>
      </w:r>
    </w:p>
    <w:p w14:paraId="44698908" w14:textId="77777777" w:rsidR="00D522A5" w:rsidRPr="00EE0193" w:rsidRDefault="00D522A5" w:rsidP="00D522A5">
      <w:pPr>
        <w:spacing w:after="0"/>
        <w:rPr>
          <w:rFonts w:cs="Calibri"/>
          <w:b/>
          <w:bCs/>
        </w:rPr>
      </w:pPr>
      <w:r w:rsidRPr="00EE0193">
        <w:rPr>
          <w:rFonts w:cs="Calibri"/>
        </w:rPr>
        <w:t xml:space="preserve">                  Borough received a letter stating that the </w:t>
      </w:r>
      <w:r w:rsidRPr="00EE0193">
        <w:rPr>
          <w:rFonts w:cs="Calibri"/>
          <w:b/>
          <w:bCs/>
        </w:rPr>
        <w:t xml:space="preserve">30% match needed ($465,000) will be waived. </w:t>
      </w:r>
    </w:p>
    <w:p w14:paraId="1FBAC3E3" w14:textId="77777777" w:rsidR="00D522A5" w:rsidRPr="00EE0193" w:rsidRDefault="00D522A5" w:rsidP="00D522A5">
      <w:pPr>
        <w:spacing w:after="0"/>
        <w:ind w:left="720"/>
        <w:rPr>
          <w:rFonts w:cs="Calibri"/>
          <w:b/>
          <w:bCs/>
        </w:rPr>
      </w:pPr>
      <w:r w:rsidRPr="00EE0193">
        <w:rPr>
          <w:rFonts w:cs="Calibri"/>
          <w:u w:val="single"/>
        </w:rPr>
        <w:t xml:space="preserve"> CFA Multimodal Grant</w:t>
      </w:r>
      <w:r w:rsidRPr="00EE0193">
        <w:rPr>
          <w:rFonts w:cs="Calibri"/>
        </w:rPr>
        <w:t xml:space="preserve">: Applied for $500,000 originally, revised application was for             $650,000  </w:t>
      </w:r>
    </w:p>
    <w:p w14:paraId="5AF995FC" w14:textId="77777777" w:rsidR="00D522A5" w:rsidRPr="00EE0193" w:rsidRDefault="00D522A5" w:rsidP="00D522A5">
      <w:pPr>
        <w:spacing w:after="0"/>
        <w:ind w:left="855"/>
        <w:rPr>
          <w:rFonts w:cs="Calibri"/>
        </w:rPr>
      </w:pPr>
      <w:r w:rsidRPr="00EE0193">
        <w:rPr>
          <w:rFonts w:cs="Calibri"/>
        </w:rPr>
        <w:t>Awarded $325,000. Will be utilizing exemption request for Municipalities for match needed</w:t>
      </w:r>
    </w:p>
    <w:p w14:paraId="3DA92E39" w14:textId="1C0D5464" w:rsidR="00FD4D24" w:rsidRPr="00EE0193" w:rsidRDefault="00FD4D24" w:rsidP="00FD4D24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EE0193">
        <w:rPr>
          <w:rFonts w:cs="Calibri"/>
          <w:b/>
          <w:bCs/>
        </w:rPr>
        <w:t>ACTION ITEM</w:t>
      </w:r>
      <w:r w:rsidRPr="00EE0193">
        <w:rPr>
          <w:rFonts w:cs="Calibri"/>
        </w:rPr>
        <w:t xml:space="preserve">: </w:t>
      </w:r>
      <w:r w:rsidR="00441C78">
        <w:rPr>
          <w:rFonts w:eastAsia="Times New Roman"/>
          <w:color w:val="000000"/>
        </w:rPr>
        <w:t>Fill S</w:t>
      </w:r>
      <w:r w:rsidR="00A44A67" w:rsidRPr="00EE0193">
        <w:rPr>
          <w:rFonts w:eastAsia="Times New Roman"/>
          <w:color w:val="000000"/>
        </w:rPr>
        <w:t xml:space="preserve">treet </w:t>
      </w:r>
      <w:r w:rsidR="00441C78">
        <w:rPr>
          <w:rFonts w:eastAsia="Times New Roman"/>
          <w:color w:val="000000"/>
        </w:rPr>
        <w:t>D</w:t>
      </w:r>
      <w:r w:rsidR="00A44A67" w:rsidRPr="00EE0193">
        <w:rPr>
          <w:rFonts w:eastAsia="Times New Roman"/>
          <w:color w:val="000000"/>
        </w:rPr>
        <w:t>epartment position</w:t>
      </w:r>
      <w:r w:rsidR="00441C78">
        <w:rPr>
          <w:rFonts w:eastAsia="Times New Roman"/>
          <w:color w:val="000000"/>
        </w:rPr>
        <w:t xml:space="preserve"> per committee recommendation</w:t>
      </w:r>
      <w:r w:rsidR="00A44A67" w:rsidRPr="00EE0193">
        <w:rPr>
          <w:rFonts w:eastAsia="Times New Roman"/>
          <w:color w:val="000000"/>
        </w:rPr>
        <w:t xml:space="preserve">, pending </w:t>
      </w:r>
      <w:r w:rsidR="00441C78">
        <w:rPr>
          <w:rFonts w:eastAsia="Times New Roman"/>
          <w:color w:val="000000"/>
        </w:rPr>
        <w:t xml:space="preserve">applicant </w:t>
      </w:r>
      <w:r w:rsidR="00A44A67" w:rsidRPr="00EE0193">
        <w:rPr>
          <w:rFonts w:eastAsia="Times New Roman"/>
          <w:color w:val="000000"/>
        </w:rPr>
        <w:t>meeting employment requirements</w:t>
      </w:r>
      <w:r w:rsidR="00A44A67" w:rsidRPr="00EE0193">
        <w:rPr>
          <w:rFonts w:cs="Calibri"/>
        </w:rPr>
        <w:t>.</w:t>
      </w:r>
      <w:r w:rsidRPr="00EE0193">
        <w:rPr>
          <w:rFonts w:cs="Calibri"/>
        </w:rPr>
        <w:t xml:space="preserve"> </w:t>
      </w:r>
    </w:p>
    <w:p w14:paraId="77FCC242" w14:textId="087FB46D" w:rsidR="00AD7A15" w:rsidRPr="00EE0193" w:rsidRDefault="00AD7A15" w:rsidP="00FD4D24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EE0193">
        <w:rPr>
          <w:rFonts w:cs="Calibri"/>
          <w:b/>
          <w:bCs/>
        </w:rPr>
        <w:t>ACTION ITEM</w:t>
      </w:r>
      <w:r w:rsidRPr="00EE0193">
        <w:rPr>
          <w:rFonts w:cs="Calibri"/>
        </w:rPr>
        <w:t>:</w:t>
      </w:r>
      <w:r w:rsidRPr="00EE0193">
        <w:t xml:space="preserve"> Motion to request a </w:t>
      </w:r>
      <w:proofErr w:type="gramStart"/>
      <w:r w:rsidRPr="00EE0193">
        <w:t>12 month</w:t>
      </w:r>
      <w:proofErr w:type="gramEnd"/>
      <w:r w:rsidRPr="00EE0193">
        <w:t xml:space="preserve"> time extension for the CFA Multimodal Transportation Fund Grant.</w:t>
      </w:r>
    </w:p>
    <w:p w14:paraId="524F430A" w14:textId="795965B5" w:rsidR="00EE0193" w:rsidRPr="00EE0193" w:rsidRDefault="00AD7A15" w:rsidP="00EE0193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EE0193">
        <w:rPr>
          <w:rFonts w:cs="Calibri"/>
          <w:b/>
          <w:bCs/>
        </w:rPr>
        <w:t>ACTION ITEM:</w:t>
      </w:r>
      <w:r w:rsidRPr="00EE0193">
        <w:rPr>
          <w:rFonts w:cs="Calibri"/>
        </w:rPr>
        <w:t xml:space="preserve"> </w:t>
      </w:r>
      <w:r w:rsidRPr="00EE0193">
        <w:t xml:space="preserve">Motion to approve </w:t>
      </w:r>
      <w:proofErr w:type="spellStart"/>
      <w:r w:rsidRPr="00EE0193">
        <w:t>PennEastern</w:t>
      </w:r>
      <w:proofErr w:type="spellEnd"/>
      <w:r w:rsidRPr="00EE0193">
        <w:t xml:space="preserve"> Engineers, LLC request for an </w:t>
      </w:r>
      <w:proofErr w:type="gramStart"/>
      <w:r w:rsidRPr="00EE0193">
        <w:t>8 month</w:t>
      </w:r>
      <w:proofErr w:type="gramEnd"/>
      <w:r w:rsidRPr="00EE0193">
        <w:t xml:space="preserve"> time extension for PennDOT Agreement No. L00585 for the Main and McAlpine intersection project.</w:t>
      </w:r>
      <w:r w:rsidR="00EE0193" w:rsidRPr="00EE0193">
        <w:rPr>
          <w:rFonts w:cs="Calibri"/>
          <w:b/>
          <w:bCs/>
        </w:rPr>
        <w:t xml:space="preserve"> </w:t>
      </w:r>
    </w:p>
    <w:p w14:paraId="1487064F" w14:textId="35165EB7" w:rsidR="00EE0193" w:rsidRPr="00EE0193" w:rsidRDefault="00EE0193" w:rsidP="00EE0193">
      <w:pPr>
        <w:pStyle w:val="ListParagraph"/>
        <w:numPr>
          <w:ilvl w:val="0"/>
          <w:numId w:val="1"/>
        </w:numPr>
        <w:spacing w:after="0"/>
      </w:pPr>
      <w:r w:rsidRPr="00EE0193">
        <w:rPr>
          <w:b/>
          <w:bCs/>
        </w:rPr>
        <w:t xml:space="preserve">ACTION ITEM:  </w:t>
      </w:r>
      <w:r w:rsidRPr="00EE0193">
        <w:t xml:space="preserve">Accept/Reject/Table Contracts #1 General, #2 Electric, #3 Plumbing for the Avoca Little </w:t>
      </w:r>
      <w:r>
        <w:t>L</w:t>
      </w:r>
      <w:r w:rsidRPr="00EE0193">
        <w:t xml:space="preserve">eague Club House </w:t>
      </w:r>
      <w:r>
        <w:t>P</w:t>
      </w:r>
      <w:r w:rsidRPr="00EE0193">
        <w:t xml:space="preserve">roject. </w:t>
      </w:r>
    </w:p>
    <w:p w14:paraId="1B00AB1C" w14:textId="2540A5EE" w:rsidR="00EE0193" w:rsidRDefault="00EE0193" w:rsidP="00B9325F">
      <w:pPr>
        <w:pStyle w:val="ListParagraph"/>
        <w:numPr>
          <w:ilvl w:val="0"/>
          <w:numId w:val="1"/>
        </w:numPr>
      </w:pPr>
      <w:r w:rsidRPr="00B9325F">
        <w:rPr>
          <w:rFonts w:cs="Calibri"/>
          <w:b/>
          <w:bCs/>
        </w:rPr>
        <w:t>ACTION ITEM: Resolution 3 of 2025</w:t>
      </w:r>
      <w:r>
        <w:t xml:space="preserve"> officially appointing</w:t>
      </w:r>
      <w:r>
        <w:t xml:space="preserve"> </w:t>
      </w:r>
      <w:r w:rsidRPr="00B9325F">
        <w:rPr>
          <w:highlight w:val="yellow"/>
        </w:rPr>
        <w:t>Council Member</w:t>
      </w:r>
      <w:r>
        <w:t xml:space="preserve"> </w:t>
      </w:r>
      <w:r>
        <w:t>a</w:t>
      </w:r>
      <w:r>
        <w:t>s the</w:t>
      </w:r>
      <w:r>
        <w:t xml:space="preserve"> representative to the </w:t>
      </w:r>
      <w:r>
        <w:t>Greater Pittston Compost Commission.</w:t>
      </w:r>
    </w:p>
    <w:p w14:paraId="5642E59A" w14:textId="1802AD33" w:rsidR="00065DC7" w:rsidRDefault="002B7BEC" w:rsidP="002B7BEC">
      <w:pPr>
        <w:pStyle w:val="ListParagraph"/>
        <w:numPr>
          <w:ilvl w:val="0"/>
          <w:numId w:val="1"/>
        </w:numPr>
      </w:pPr>
      <w:r w:rsidRPr="002B7BEC">
        <w:rPr>
          <w:b/>
          <w:bCs/>
        </w:rPr>
        <w:t>ACTION ITEM</w:t>
      </w:r>
      <w:r>
        <w:t>:  re-hire the listed part-time police officers for the first quarter of 2025: Mario SCOTTI, Sheri SALVO, Charles YARICK, Joshua SEGUINE, Robert MARMO, Kenneth SALVO, Ryan KACHINSKY, Jeremy J. JONES, Eric DANAHER and Edward SULIMA.</w:t>
      </w:r>
    </w:p>
    <w:p w14:paraId="3950BBB6" w14:textId="2D8062F7" w:rsidR="00441C78" w:rsidRDefault="00441C78" w:rsidP="002B7BEC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441C78">
        <w:t>:</w:t>
      </w:r>
      <w:r>
        <w:t xml:space="preserve"> Continue/Terminate the Lease Agreement with GFA Holdings, LLC for the parking lot at 630 Main Street, Avoca. </w:t>
      </w:r>
    </w:p>
    <w:p w14:paraId="1A10F31D" w14:textId="77777777" w:rsidR="00441C78" w:rsidRDefault="00441C78" w:rsidP="00441C78"/>
    <w:p w14:paraId="6CC4186C" w14:textId="10A7C649" w:rsidR="00441C78" w:rsidRDefault="00441C78" w:rsidP="00441C78">
      <w:r>
        <w:t xml:space="preserve">Street Department </w:t>
      </w:r>
    </w:p>
    <w:p w14:paraId="209E8CE8" w14:textId="77777777" w:rsidR="00441C78" w:rsidRDefault="00441C78" w:rsidP="00441C78"/>
    <w:sectPr w:rsidR="0044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A5"/>
    <w:rsid w:val="00065DC7"/>
    <w:rsid w:val="002B7BEC"/>
    <w:rsid w:val="002D7119"/>
    <w:rsid w:val="00301891"/>
    <w:rsid w:val="003C7C10"/>
    <w:rsid w:val="00441C78"/>
    <w:rsid w:val="00531D9E"/>
    <w:rsid w:val="005E4994"/>
    <w:rsid w:val="006D0217"/>
    <w:rsid w:val="00807E01"/>
    <w:rsid w:val="008C0CCE"/>
    <w:rsid w:val="00984B16"/>
    <w:rsid w:val="009F46D5"/>
    <w:rsid w:val="00A44A67"/>
    <w:rsid w:val="00AD7A15"/>
    <w:rsid w:val="00B9325F"/>
    <w:rsid w:val="00D522A5"/>
    <w:rsid w:val="00ED10FF"/>
    <w:rsid w:val="00EE0193"/>
    <w:rsid w:val="00F1282F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207F"/>
  <w15:chartTrackingRefBased/>
  <w15:docId w15:val="{D995DC13-6EFF-4FDB-BEF7-2ABDF1C6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A5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2025-01-08T19:20:00Z</dcterms:created>
  <dcterms:modified xsi:type="dcterms:W3CDTF">2025-01-08T19:20:00Z</dcterms:modified>
</cp:coreProperties>
</file>