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36B" w14:textId="77777777" w:rsidR="009A6DD9" w:rsidRDefault="009A6DD9" w:rsidP="009A6DD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July 13, 2023 – AVOCA BOROUGH COUNCIL MEETING </w:t>
      </w:r>
    </w:p>
    <w:p w14:paraId="33BAE541" w14:textId="77777777" w:rsidR="009A6DD9" w:rsidRDefault="009A6DD9" w:rsidP="009A6DD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23F9D019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1B10E9F" w14:textId="77777777" w:rsidR="009A6DD9" w:rsidRDefault="009A6DD9" w:rsidP="009A6DD9">
      <w:pPr>
        <w:spacing w:after="0"/>
        <w:ind w:left="720"/>
        <w:contextualSpacing/>
        <w:rPr>
          <w:rFonts w:cstheme="minorHAnsi"/>
        </w:rPr>
      </w:pPr>
    </w:p>
    <w:p w14:paraId="408AC4CD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26ACBA8D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4B7D710A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266660DB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409E6B54" w14:textId="77777777" w:rsidR="009A6DD9" w:rsidRDefault="009A6DD9" w:rsidP="009A6DD9">
      <w:pPr>
        <w:spacing w:after="0"/>
        <w:rPr>
          <w:rFonts w:cstheme="minorHAnsi"/>
        </w:rPr>
      </w:pPr>
    </w:p>
    <w:p w14:paraId="18885115" w14:textId="77777777" w:rsidR="009A6DD9" w:rsidRDefault="009A6DD9" w:rsidP="009A6DD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409B44C2" w14:textId="77777777" w:rsidR="009A6DD9" w:rsidRDefault="009A6DD9" w:rsidP="009A6DD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1FA98DD0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46B2150B" w14:textId="77777777" w:rsidR="009A6DD9" w:rsidRDefault="009A6DD9" w:rsidP="009A6D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38DE0E7A" w14:textId="77777777" w:rsidR="009A6DD9" w:rsidRDefault="009A6DD9" w:rsidP="009A6DD9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$265,857. </w:t>
      </w:r>
    </w:p>
    <w:p w14:paraId="39DE4319" w14:textId="77777777" w:rsidR="009A6DD9" w:rsidRDefault="009A6DD9" w:rsidP="009A6DD9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 </w:t>
      </w:r>
    </w:p>
    <w:p w14:paraId="1EC0FBB0" w14:textId="77777777" w:rsidR="009A6DD9" w:rsidRDefault="009A6DD9" w:rsidP="009A6DD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b/>
          <w:bCs/>
        </w:rPr>
        <w:t xml:space="preserve">ACTION ITEM: </w:t>
      </w:r>
      <w:r>
        <w:t xml:space="preserve">rehire part-time police </w:t>
      </w:r>
      <w:proofErr w:type="gramStart"/>
      <w:r>
        <w:t>officers</w:t>
      </w:r>
      <w:proofErr w:type="gramEnd"/>
      <w:r>
        <w:t xml:space="preserve"> </w:t>
      </w:r>
    </w:p>
    <w:p w14:paraId="6C844E1A" w14:textId="77777777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ACTION ITEM:</w:t>
      </w:r>
      <w:r>
        <w:rPr>
          <w:rFonts w:eastAsia="Times New Roman"/>
        </w:rPr>
        <w:t xml:space="preserve"> Avoca AOH Donation (donated $100 in 2022) </w:t>
      </w:r>
    </w:p>
    <w:p w14:paraId="2AB51A02" w14:textId="77777777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ACTION ITEM</w:t>
      </w:r>
      <w:r>
        <w:t xml:space="preserve">:  </w:t>
      </w:r>
      <w:proofErr w:type="spellStart"/>
      <w:r>
        <w:t>Stafursky</w:t>
      </w:r>
      <w:proofErr w:type="spellEnd"/>
      <w:r>
        <w:t xml:space="preserve"> Paving Company, Inc.’s Pay Application #2 in the amount of $139,108.15.</w:t>
      </w:r>
    </w:p>
    <w:p w14:paraId="00B37B33" w14:textId="09189E3A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ACTION ITEM:  Given current recruitment challenges, direct </w:t>
      </w:r>
      <w:r>
        <w:t xml:space="preserve">Solicitor to </w:t>
      </w:r>
      <w:r>
        <w:t>amend Civil</w:t>
      </w:r>
      <w:r>
        <w:t xml:space="preserve"> Service ordinance to allow persons in Act 120 certification program to sit for the Civil Service test for the full-time police officer </w:t>
      </w:r>
      <w:proofErr w:type="gramStart"/>
      <w:r>
        <w:t>position</w:t>
      </w:r>
      <w:proofErr w:type="gramEnd"/>
      <w:r>
        <w:t xml:space="preserve"> </w:t>
      </w:r>
    </w:p>
    <w:p w14:paraId="0089F70C" w14:textId="77777777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ACTION ITEM:</w:t>
      </w:r>
      <w:r>
        <w:t xml:space="preserve"> re-join Pittston Chamber of Commerce  </w:t>
      </w:r>
    </w:p>
    <w:p w14:paraId="47D73E95" w14:textId="77777777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ACTION ITEM: </w:t>
      </w:r>
      <w:r>
        <w:t xml:space="preserve">rent roller to assist with alley </w:t>
      </w:r>
      <w:proofErr w:type="gramStart"/>
      <w:r>
        <w:t>repairs</w:t>
      </w:r>
      <w:proofErr w:type="gramEnd"/>
    </w:p>
    <w:p w14:paraId="2788BA73" w14:textId="77777777" w:rsidR="009A6DD9" w:rsidRDefault="009A6DD9" w:rsidP="009A6DD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ACTION ITEM: </w:t>
      </w:r>
      <w:r>
        <w:t xml:space="preserve">research and purchase an additional lawn mower, not to exceed </w:t>
      </w:r>
      <w:proofErr w:type="gramStart"/>
      <w:r>
        <w:t>$5000.00</w:t>
      </w:r>
      <w:proofErr w:type="gramEnd"/>
    </w:p>
    <w:p w14:paraId="4365909D" w14:textId="77777777" w:rsidR="009A6DD9" w:rsidRDefault="009A6DD9" w:rsidP="009A6DD9"/>
    <w:p w14:paraId="2A69B1C6" w14:textId="77777777" w:rsidR="009A6DD9" w:rsidRDefault="009A6DD9" w:rsidP="009A6DD9">
      <w:pPr>
        <w:rPr>
          <w:b/>
          <w:bCs/>
        </w:rPr>
      </w:pPr>
      <w:r>
        <w:rPr>
          <w:b/>
          <w:bCs/>
        </w:rPr>
        <w:t xml:space="preserve">Other Matters: </w:t>
      </w:r>
    </w:p>
    <w:p w14:paraId="33D5D17F" w14:textId="77777777" w:rsidR="009A6DD9" w:rsidRDefault="009A6DD9" w:rsidP="009A6DD9">
      <w:r>
        <w:t xml:space="preserve">Street Department – update on Power Grader and attachment – still waiting on invoice, have on </w:t>
      </w:r>
      <w:proofErr w:type="gramStart"/>
      <w:r>
        <w:t>order</w:t>
      </w:r>
      <w:proofErr w:type="gramEnd"/>
      <w:r>
        <w:t xml:space="preserve">   </w:t>
      </w:r>
    </w:p>
    <w:p w14:paraId="2CD2C370" w14:textId="77777777" w:rsidR="009A6DD9" w:rsidRDefault="009A6DD9" w:rsidP="009A6DD9">
      <w:r>
        <w:t xml:space="preserve"> Amusement Machines – where are counts at </w:t>
      </w:r>
    </w:p>
    <w:p w14:paraId="2CA07269" w14:textId="77777777" w:rsidR="009A6DD9" w:rsidRDefault="009A6DD9" w:rsidP="009A6DD9">
      <w:r>
        <w:t xml:space="preserve">Ricardo Nunez 900 block Grove how to stop cars from coming into his </w:t>
      </w:r>
      <w:proofErr w:type="gramStart"/>
      <w:r>
        <w:t>driveway</w:t>
      </w:r>
      <w:proofErr w:type="gramEnd"/>
      <w:r>
        <w:t xml:space="preserve"> </w:t>
      </w:r>
    </w:p>
    <w:p w14:paraId="2251EE01" w14:textId="77777777" w:rsidR="009A6DD9" w:rsidRDefault="009A6DD9" w:rsidP="009A6DD9">
      <w:proofErr w:type="spellStart"/>
      <w:r>
        <w:t>Harie</w:t>
      </w:r>
      <w:proofErr w:type="spellEnd"/>
      <w:r>
        <w:t xml:space="preserve"> Grant – any ideas for items to submit for  </w:t>
      </w:r>
    </w:p>
    <w:p w14:paraId="3C245742" w14:textId="77777777" w:rsidR="009A6DD9" w:rsidRDefault="009A6DD9" w:rsidP="009A6DD9">
      <w:pPr>
        <w:rPr>
          <w:b/>
          <w:bCs/>
        </w:rPr>
      </w:pPr>
      <w:r>
        <w:rPr>
          <w:b/>
          <w:bCs/>
        </w:rPr>
        <w:t>Notes:</w:t>
      </w:r>
    </w:p>
    <w:p w14:paraId="59344FF9" w14:textId="77777777" w:rsidR="009A6DD9" w:rsidRDefault="009A6DD9" w:rsidP="009A6DD9">
      <w:r>
        <w:t>2022 Tax Collector Audit complete – no discrepancies noted.</w:t>
      </w:r>
    </w:p>
    <w:p w14:paraId="46ECEADC" w14:textId="77777777" w:rsidR="009A6DD9" w:rsidRDefault="009A6DD9" w:rsidP="009A6DD9">
      <w:r>
        <w:t>BHW May Inspections $409.27 – June Inspections $176.93</w:t>
      </w:r>
    </w:p>
    <w:p w14:paraId="4C788C6F" w14:textId="77777777" w:rsidR="00ED10FF" w:rsidRDefault="00ED10FF"/>
    <w:sectPr w:rsidR="00ED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A77CC"/>
    <w:multiLevelType w:val="hybridMultilevel"/>
    <w:tmpl w:val="3D2419D4"/>
    <w:lvl w:ilvl="0" w:tplc="61962C6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82702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589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9521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9"/>
    <w:rsid w:val="009A6DD9"/>
    <w:rsid w:val="00ED10FF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FAA"/>
  <w15:chartTrackingRefBased/>
  <w15:docId w15:val="{A4E4CD29-BFC0-4C02-981D-16D70D0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D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1</cp:revision>
  <dcterms:created xsi:type="dcterms:W3CDTF">2023-07-12T19:55:00Z</dcterms:created>
  <dcterms:modified xsi:type="dcterms:W3CDTF">2023-07-12T19:56:00Z</dcterms:modified>
</cp:coreProperties>
</file>