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CEE" w14:textId="116B27EA" w:rsidR="006639DD" w:rsidRDefault="006639DD" w:rsidP="006639DD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AGENDA FOR THURSDAY SEPTEMBER 8</w:t>
      </w:r>
      <w:r>
        <w:rPr>
          <w:rFonts w:cstheme="minorHAnsi"/>
          <w:b/>
          <w:sz w:val="18"/>
          <w:szCs w:val="18"/>
          <w:u w:val="single"/>
          <w:vertAlign w:val="superscript"/>
        </w:rPr>
        <w:t>TH</w:t>
      </w:r>
      <w:r>
        <w:rPr>
          <w:rFonts w:cstheme="minorHAnsi"/>
          <w:b/>
          <w:sz w:val="18"/>
          <w:szCs w:val="18"/>
          <w:u w:val="single"/>
        </w:rPr>
        <w:t xml:space="preserve">, 2022 – AVOCA BOROUGH COUNCIL MEETING </w:t>
      </w:r>
    </w:p>
    <w:p w14:paraId="0607AA29" w14:textId="77777777" w:rsidR="006639DD" w:rsidRDefault="006639DD" w:rsidP="006639DD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6F17963F" w14:textId="77777777" w:rsidR="006639DD" w:rsidRDefault="006639DD" w:rsidP="006639DD">
      <w:pPr>
        <w:spacing w:after="0"/>
        <w:ind w:left="720"/>
        <w:rPr>
          <w:rFonts w:cstheme="minorHAnsi"/>
          <w:sz w:val="18"/>
          <w:szCs w:val="18"/>
        </w:rPr>
      </w:pPr>
    </w:p>
    <w:p w14:paraId="76EBE74B" w14:textId="77777777" w:rsidR="006639DD" w:rsidRDefault="006639DD" w:rsidP="006639DD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LOMR submission to FEMA regarding Mill Creek Flood Protection Project </w:t>
      </w:r>
    </w:p>
    <w:p w14:paraId="5315248D" w14:textId="77777777" w:rsidR="006639DD" w:rsidRDefault="006639DD" w:rsidP="006639DD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6D281C3F" w14:textId="77777777" w:rsidR="006639DD" w:rsidRDefault="006639DD" w:rsidP="006639DD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Main St &amp; McAlpine Street Project – </w:t>
      </w:r>
      <w:r>
        <w:rPr>
          <w:rFonts w:cstheme="minorHAnsi"/>
          <w:sz w:val="18"/>
          <w:szCs w:val="18"/>
          <w:u w:val="single"/>
        </w:rPr>
        <w:t>PENNDOT Multimodal Grant</w:t>
      </w:r>
      <w:r>
        <w:rPr>
          <w:rFonts w:cstheme="minorHAnsi"/>
          <w:sz w:val="18"/>
          <w:szCs w:val="18"/>
        </w:rPr>
        <w:t xml:space="preserve">: Awarded $1.55 million </w:t>
      </w:r>
    </w:p>
    <w:p w14:paraId="36D093B9" w14:textId="77777777" w:rsidR="006639DD" w:rsidRDefault="006639DD" w:rsidP="006639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Borough received a letter stating that the </w:t>
      </w:r>
      <w:r>
        <w:rPr>
          <w:rFonts w:cstheme="minorHAnsi"/>
          <w:b/>
          <w:bCs/>
          <w:sz w:val="18"/>
          <w:szCs w:val="18"/>
        </w:rPr>
        <w:t>30% match needed ($465,000) will be waived.</w:t>
      </w:r>
      <w:r>
        <w:rPr>
          <w:rFonts w:cstheme="minorHAnsi"/>
          <w:sz w:val="18"/>
          <w:szCs w:val="18"/>
        </w:rPr>
        <w:t xml:space="preserve"> </w:t>
      </w:r>
    </w:p>
    <w:p w14:paraId="7ABFFD57" w14:textId="77777777" w:rsidR="006639DD" w:rsidRDefault="006639DD" w:rsidP="006639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>
        <w:rPr>
          <w:rFonts w:cstheme="minorHAnsi"/>
          <w:sz w:val="18"/>
          <w:szCs w:val="18"/>
          <w:u w:val="single"/>
        </w:rPr>
        <w:t>CFA Multimodal Grant</w:t>
      </w:r>
      <w:r>
        <w:rPr>
          <w:rFonts w:cstheme="minorHAnsi"/>
          <w:sz w:val="18"/>
          <w:szCs w:val="18"/>
        </w:rPr>
        <w:t>: Applied for $500,000 originally, revised application was for $650,000</w:t>
      </w:r>
    </w:p>
    <w:p w14:paraId="3266EA58" w14:textId="77777777" w:rsidR="006639DD" w:rsidRDefault="006639DD" w:rsidP="006639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Awarded $325,000</w:t>
      </w:r>
    </w:p>
    <w:p w14:paraId="3138EFA3" w14:textId="77777777" w:rsidR="006639DD" w:rsidRDefault="006639DD" w:rsidP="006639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*Will be utilizing exemption request for Municipalities for match needed. </w:t>
      </w:r>
    </w:p>
    <w:p w14:paraId="704E067F" w14:textId="77777777" w:rsidR="006639DD" w:rsidRDefault="006639DD" w:rsidP="006639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</w:p>
    <w:p w14:paraId="7C5C1E82" w14:textId="77777777" w:rsidR="006639DD" w:rsidRDefault="006639DD" w:rsidP="006639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2020 Luzerne County Community Development Program - Submitted grant application in the amount of $199,515</w:t>
      </w:r>
    </w:p>
    <w:p w14:paraId="750B627A" w14:textId="77777777" w:rsidR="006639DD" w:rsidRDefault="006639DD" w:rsidP="006639DD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(Project – McLean Lane Drainage Issues)</w:t>
      </w:r>
    </w:p>
    <w:p w14:paraId="50CDC8E5" w14:textId="77777777" w:rsidR="006639DD" w:rsidRDefault="006639DD" w:rsidP="006639DD">
      <w:pPr>
        <w:spacing w:after="0" w:line="240" w:lineRule="auto"/>
        <w:ind w:left="720"/>
        <w:contextualSpacing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The Borough was awarded $150,000 for this grant/project </w:t>
      </w:r>
      <w:r>
        <w:rPr>
          <w:rFonts w:cstheme="minorHAnsi"/>
          <w:b/>
          <w:bCs/>
          <w:sz w:val="18"/>
          <w:szCs w:val="18"/>
        </w:rPr>
        <w:t>(NO match required)</w:t>
      </w:r>
    </w:p>
    <w:p w14:paraId="01A0ECA9" w14:textId="45678307" w:rsidR="006639DD" w:rsidRDefault="006639DD" w:rsidP="006639DD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cstheme="minorHAnsi"/>
          <w:sz w:val="18"/>
          <w:szCs w:val="18"/>
        </w:rPr>
        <w:t xml:space="preserve">Project was awarded on 5/12/22 to </w:t>
      </w:r>
      <w:proofErr w:type="spellStart"/>
      <w:r>
        <w:rPr>
          <w:rFonts w:cstheme="minorHAnsi"/>
          <w:sz w:val="18"/>
          <w:szCs w:val="18"/>
        </w:rPr>
        <w:t>Stafursky</w:t>
      </w:r>
      <w:proofErr w:type="spellEnd"/>
      <w:r>
        <w:rPr>
          <w:rFonts w:cstheme="minorHAnsi"/>
          <w:sz w:val="18"/>
          <w:szCs w:val="18"/>
        </w:rPr>
        <w:t xml:space="preserve"> Inc. for a total bid of $141,206.00</w:t>
      </w:r>
    </w:p>
    <w:p w14:paraId="2F1A76A4" w14:textId="4642A78E" w:rsidR="002A05C8" w:rsidRPr="002A05C8" w:rsidRDefault="002A05C8" w:rsidP="002A05C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Project is currently delayed due to materials and supplies being unavailable</w:t>
      </w:r>
    </w:p>
    <w:p w14:paraId="15A3BF5A" w14:textId="77777777" w:rsidR="006639DD" w:rsidRDefault="006639DD" w:rsidP="006639DD">
      <w:pPr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45F09CC3" w14:textId="77777777" w:rsidR="006639DD" w:rsidRDefault="006639DD" w:rsidP="006639DD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McAlpine Street water issue – applying for PA Small Water &amp; Sewer Grant</w:t>
      </w:r>
    </w:p>
    <w:p w14:paraId="3ABACB9B" w14:textId="77777777" w:rsidR="006639DD" w:rsidRDefault="006639DD" w:rsidP="006639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Awarded $312,000 from Senator Blake &amp; State Rep. Mike Carroll </w:t>
      </w:r>
      <w:r>
        <w:rPr>
          <w:rFonts w:cstheme="minorHAnsi"/>
          <w:b/>
          <w:bCs/>
          <w:sz w:val="18"/>
          <w:szCs w:val="18"/>
        </w:rPr>
        <w:t>(Avoca needs 15% match of TOTAL cost, $55,200</w:t>
      </w:r>
      <w:r>
        <w:rPr>
          <w:rFonts w:cstheme="minorHAnsi"/>
          <w:sz w:val="18"/>
          <w:szCs w:val="18"/>
        </w:rPr>
        <w:t xml:space="preserve">) </w:t>
      </w:r>
    </w:p>
    <w:p w14:paraId="497DA3B2" w14:textId="769A614A" w:rsidR="006639DD" w:rsidRPr="002A05C8" w:rsidRDefault="006639DD" w:rsidP="002A05C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Total project cost is $368,000</w:t>
      </w:r>
    </w:p>
    <w:p w14:paraId="73FDBB07" w14:textId="1B935DAE" w:rsidR="006639DD" w:rsidRDefault="006639DD" w:rsidP="006639DD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Both storm drains in need of repair at the intersection of McAlpine &amp; Grove will be repaired within this project. </w:t>
      </w:r>
    </w:p>
    <w:p w14:paraId="26AE404D" w14:textId="62A17499" w:rsidR="006639DD" w:rsidRDefault="002A05C8" w:rsidP="00C96AB2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 w:rsidRPr="002A05C8">
        <w:rPr>
          <w:rFonts w:cstheme="minorHAnsi"/>
          <w:b/>
          <w:bCs/>
          <w:sz w:val="18"/>
          <w:szCs w:val="18"/>
          <w:u w:val="single"/>
        </w:rPr>
        <w:t>ACTION ITEM:</w:t>
      </w:r>
      <w:r>
        <w:rPr>
          <w:rFonts w:cstheme="minorHAnsi"/>
          <w:sz w:val="18"/>
          <w:szCs w:val="18"/>
        </w:rPr>
        <w:t xml:space="preserve"> Award project to the lowest responsible bidder at the recommendation of Borough Engineer</w:t>
      </w:r>
    </w:p>
    <w:p w14:paraId="6702ECB1" w14:textId="77777777" w:rsidR="00C96AB2" w:rsidRPr="00C96AB2" w:rsidRDefault="00C96AB2" w:rsidP="00C96AB2">
      <w:pPr>
        <w:pStyle w:val="ListParagraph"/>
        <w:spacing w:after="0"/>
        <w:ind w:left="1080"/>
        <w:rPr>
          <w:rFonts w:cstheme="minorHAnsi"/>
          <w:sz w:val="18"/>
          <w:szCs w:val="18"/>
        </w:rPr>
      </w:pPr>
    </w:p>
    <w:p w14:paraId="05E592BB" w14:textId="5A72D564" w:rsidR="006639DD" w:rsidRDefault="006639DD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Astound Broadband Franchise Proposal </w:t>
      </w:r>
    </w:p>
    <w:p w14:paraId="4EE22153" w14:textId="77777777" w:rsidR="006639DD" w:rsidRPr="006639DD" w:rsidRDefault="006639DD" w:rsidP="006639DD">
      <w:pPr>
        <w:pStyle w:val="ListParagraph"/>
        <w:rPr>
          <w:rFonts w:cstheme="minorHAnsi"/>
          <w:sz w:val="18"/>
          <w:szCs w:val="18"/>
        </w:rPr>
      </w:pPr>
    </w:p>
    <w:p w14:paraId="027147F5" w14:textId="16A484A8" w:rsidR="006639DD" w:rsidRDefault="006639DD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639DD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Resolution 12 of 2022 -</w:t>
      </w:r>
      <w:r w:rsidRPr="006639DD">
        <w:rPr>
          <w:rFonts w:cstheme="minorHAnsi"/>
          <w:sz w:val="18"/>
          <w:szCs w:val="18"/>
        </w:rPr>
        <w:t xml:space="preserve"> A Resolution to Apply for Local Share Account (Luzerne County) Funds on behalf of the </w:t>
      </w:r>
      <w:proofErr w:type="gramStart"/>
      <w:r w:rsidRPr="006639DD">
        <w:rPr>
          <w:rFonts w:cstheme="minorHAnsi"/>
          <w:sz w:val="18"/>
          <w:szCs w:val="18"/>
        </w:rPr>
        <w:t>North East</w:t>
      </w:r>
      <w:proofErr w:type="gramEnd"/>
      <w:r w:rsidRPr="006639DD">
        <w:rPr>
          <w:rFonts w:cstheme="minorHAnsi"/>
          <w:sz w:val="18"/>
          <w:szCs w:val="18"/>
        </w:rPr>
        <w:t xml:space="preserve"> Pennsylvania Land Bank Authority to complete projects in each of the participating municipalities</w:t>
      </w:r>
      <w:r>
        <w:rPr>
          <w:rFonts w:cstheme="minorHAnsi"/>
          <w:sz w:val="18"/>
          <w:szCs w:val="18"/>
        </w:rPr>
        <w:t xml:space="preserve"> in the amount of $500,000</w:t>
      </w:r>
    </w:p>
    <w:p w14:paraId="538B0551" w14:textId="77777777" w:rsidR="00F946C4" w:rsidRPr="00F946C4" w:rsidRDefault="00F946C4" w:rsidP="00F946C4">
      <w:pPr>
        <w:pStyle w:val="ListParagraph"/>
        <w:rPr>
          <w:rFonts w:cstheme="minorHAnsi"/>
          <w:sz w:val="18"/>
          <w:szCs w:val="18"/>
        </w:rPr>
      </w:pPr>
    </w:p>
    <w:p w14:paraId="4081EDC2" w14:textId="3BD4DD44" w:rsidR="00F946C4" w:rsidRDefault="00F946C4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43C5A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Accept &amp; Approve the 2023 MMO’s for the Police Pension Plan ($6296) and the NUF Pension Plan ($3536)</w:t>
      </w:r>
    </w:p>
    <w:p w14:paraId="612A39F8" w14:textId="77777777" w:rsidR="003043D0" w:rsidRPr="003043D0" w:rsidRDefault="003043D0" w:rsidP="003043D0">
      <w:pPr>
        <w:pStyle w:val="ListParagraph"/>
        <w:rPr>
          <w:rFonts w:cstheme="minorHAnsi"/>
          <w:sz w:val="18"/>
          <w:szCs w:val="18"/>
        </w:rPr>
      </w:pPr>
    </w:p>
    <w:p w14:paraId="70394C1F" w14:textId="112ED18E" w:rsidR="003043D0" w:rsidRDefault="003043D0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3043D0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Motion to advertise for bids for garbage contract – current contract set to expire 1-31-23</w:t>
      </w:r>
    </w:p>
    <w:p w14:paraId="007EAB0E" w14:textId="77777777" w:rsidR="0043470D" w:rsidRPr="0043470D" w:rsidRDefault="0043470D" w:rsidP="0043470D">
      <w:pPr>
        <w:pStyle w:val="ListParagraph"/>
        <w:rPr>
          <w:rFonts w:cstheme="minorHAnsi"/>
          <w:sz w:val="18"/>
          <w:szCs w:val="18"/>
        </w:rPr>
      </w:pPr>
    </w:p>
    <w:p w14:paraId="4C29F3E6" w14:textId="105BA773" w:rsidR="0043470D" w:rsidRDefault="00FB1BB6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Proposed SPCA Municipal Services Partnership agreement 2023-2028. If executed, this agreement will provide the residents the opportunity to bring any stray, domestic companion animals to the shelter.</w:t>
      </w:r>
      <w:r w:rsidR="008276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Tiered cost structure with increases over the </w:t>
      </w:r>
      <w:proofErr w:type="gramStart"/>
      <w:r>
        <w:rPr>
          <w:rFonts w:cstheme="minorHAnsi"/>
          <w:sz w:val="18"/>
          <w:szCs w:val="18"/>
        </w:rPr>
        <w:t>5 year</w:t>
      </w:r>
      <w:proofErr w:type="gramEnd"/>
      <w:r>
        <w:rPr>
          <w:rFonts w:cstheme="minorHAnsi"/>
          <w:sz w:val="18"/>
          <w:szCs w:val="18"/>
        </w:rPr>
        <w:t xml:space="preserve"> term of agreement, 2 options (Intake Data or Census Data)</w:t>
      </w:r>
      <w:r w:rsidR="00891DF9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Details in Council folders. </w:t>
      </w:r>
    </w:p>
    <w:p w14:paraId="279546D8" w14:textId="77777777" w:rsidR="00EC49FC" w:rsidRPr="00EC49FC" w:rsidRDefault="00EC49FC" w:rsidP="00EC49FC">
      <w:pPr>
        <w:pStyle w:val="ListParagraph"/>
        <w:rPr>
          <w:rFonts w:cstheme="minorHAnsi"/>
          <w:sz w:val="18"/>
          <w:szCs w:val="18"/>
        </w:rPr>
      </w:pPr>
    </w:p>
    <w:p w14:paraId="57886B9D" w14:textId="4A93666D" w:rsidR="00EC49FC" w:rsidRDefault="00EC49FC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E0041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 Renewal Quote for the public </w:t>
      </w:r>
      <w:proofErr w:type="gramStart"/>
      <w:r>
        <w:rPr>
          <w:rFonts w:cstheme="minorHAnsi"/>
          <w:sz w:val="18"/>
          <w:szCs w:val="18"/>
        </w:rPr>
        <w:t>officials</w:t>
      </w:r>
      <w:proofErr w:type="gramEnd"/>
      <w:r>
        <w:rPr>
          <w:rFonts w:cstheme="minorHAnsi"/>
          <w:sz w:val="18"/>
          <w:szCs w:val="18"/>
        </w:rPr>
        <w:t xml:space="preserve"> liability policy set to expire 10-11-22 is $11,949. (Expiring premium $11,949 – no increase) and $25,000 deductible</w:t>
      </w:r>
      <w:r w:rsidR="0088174F">
        <w:rPr>
          <w:rFonts w:cstheme="minorHAnsi"/>
          <w:sz w:val="18"/>
          <w:szCs w:val="18"/>
        </w:rPr>
        <w:t xml:space="preserve"> (Carrier- P&amp;G Brokers)</w:t>
      </w:r>
    </w:p>
    <w:p w14:paraId="07A40135" w14:textId="2DBA8322" w:rsidR="00EC49FC" w:rsidRPr="00EC49FC" w:rsidRDefault="00EC49FC" w:rsidP="00EC49FC">
      <w:pPr>
        <w:pStyle w:val="ListParagraph"/>
        <w:rPr>
          <w:rFonts w:cstheme="minorHAnsi"/>
          <w:sz w:val="18"/>
          <w:szCs w:val="18"/>
        </w:rPr>
      </w:pPr>
    </w:p>
    <w:p w14:paraId="26AAF5CA" w14:textId="27339E00" w:rsidR="00EC49FC" w:rsidRDefault="00EC49FC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E0041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Renewal Quote for the police professional liability policy set to expire 10-11-22 is $12,903 (Expiring premium $12,900 - $3 increase)</w:t>
      </w:r>
      <w:r w:rsidR="006E0041">
        <w:rPr>
          <w:rFonts w:cstheme="minorHAnsi"/>
          <w:sz w:val="18"/>
          <w:szCs w:val="18"/>
        </w:rPr>
        <w:t xml:space="preserve"> and $15,000 deductible.</w:t>
      </w:r>
      <w:r w:rsidR="00827606">
        <w:rPr>
          <w:rFonts w:cstheme="minorHAnsi"/>
          <w:sz w:val="18"/>
          <w:szCs w:val="18"/>
        </w:rPr>
        <w:t xml:space="preserve"> </w:t>
      </w:r>
      <w:r w:rsidR="0088174F">
        <w:rPr>
          <w:rFonts w:cstheme="minorHAnsi"/>
          <w:sz w:val="18"/>
          <w:szCs w:val="18"/>
        </w:rPr>
        <w:t>(Carrier- P&amp;G Brokers)</w:t>
      </w:r>
    </w:p>
    <w:p w14:paraId="2E4C597D" w14:textId="77777777" w:rsidR="00891DF9" w:rsidRPr="00891DF9" w:rsidRDefault="00891DF9" w:rsidP="00891DF9">
      <w:pPr>
        <w:pStyle w:val="ListParagraph"/>
        <w:rPr>
          <w:rFonts w:cstheme="minorHAnsi"/>
          <w:sz w:val="18"/>
          <w:szCs w:val="18"/>
        </w:rPr>
      </w:pPr>
    </w:p>
    <w:p w14:paraId="0E99688B" w14:textId="0A4B7637" w:rsidR="00891DF9" w:rsidRDefault="00891DF9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91DF9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Re-hire of part time police officers for 3</w:t>
      </w:r>
      <w:r w:rsidRPr="00891DF9">
        <w:rPr>
          <w:rFonts w:cstheme="minorHAnsi"/>
          <w:sz w:val="18"/>
          <w:szCs w:val="18"/>
          <w:vertAlign w:val="superscript"/>
        </w:rPr>
        <w:t>rd</w:t>
      </w:r>
      <w:r>
        <w:rPr>
          <w:rFonts w:cstheme="minorHAnsi"/>
          <w:sz w:val="18"/>
          <w:szCs w:val="18"/>
        </w:rPr>
        <w:t xml:space="preserve"> &amp; 4</w:t>
      </w:r>
      <w:r w:rsidRPr="00891DF9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quarter of 2022 – see attached list for names. </w:t>
      </w:r>
    </w:p>
    <w:p w14:paraId="6447BCE1" w14:textId="77777777" w:rsidR="00B43073" w:rsidRPr="00B43073" w:rsidRDefault="00B43073" w:rsidP="00B43073">
      <w:pPr>
        <w:pStyle w:val="ListParagraph"/>
        <w:rPr>
          <w:rFonts w:cstheme="minorHAnsi"/>
          <w:sz w:val="18"/>
          <w:szCs w:val="18"/>
        </w:rPr>
      </w:pPr>
    </w:p>
    <w:p w14:paraId="0C02D8E7" w14:textId="7D123B87" w:rsidR="00B43073" w:rsidRDefault="00B43073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2760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Resolution 13 of 2022, applying for a Luzerne County CDBG in the amount of $172,380 for </w:t>
      </w:r>
      <w:proofErr w:type="spellStart"/>
      <w:r>
        <w:rPr>
          <w:rFonts w:cstheme="minorHAnsi"/>
          <w:sz w:val="18"/>
          <w:szCs w:val="18"/>
        </w:rPr>
        <w:t>Cavaleri</w:t>
      </w:r>
      <w:proofErr w:type="spellEnd"/>
      <w:r>
        <w:rPr>
          <w:rFonts w:cstheme="minorHAnsi"/>
          <w:sz w:val="18"/>
          <w:szCs w:val="18"/>
        </w:rPr>
        <w:t xml:space="preserve"> Street Drainage and Roadway Improvements. </w:t>
      </w:r>
    </w:p>
    <w:p w14:paraId="1476514B" w14:textId="77777777" w:rsidR="00B43073" w:rsidRPr="00B43073" w:rsidRDefault="00B43073" w:rsidP="00B43073">
      <w:pPr>
        <w:pStyle w:val="ListParagraph"/>
        <w:rPr>
          <w:rFonts w:cstheme="minorHAnsi"/>
          <w:sz w:val="18"/>
          <w:szCs w:val="18"/>
        </w:rPr>
      </w:pPr>
    </w:p>
    <w:p w14:paraId="7AB8C567" w14:textId="23236087" w:rsidR="00081DBA" w:rsidRDefault="00B43073" w:rsidP="00081DBA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82760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Resolution 14 of 2022, applying for a 2023 LSA grant in the amount of $963,655 for road and sewer improvements </w:t>
      </w:r>
    </w:p>
    <w:p w14:paraId="1F3AD6D7" w14:textId="2EB739B1" w:rsidR="00081DBA" w:rsidRDefault="00081DBA" w:rsidP="00081DB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Projects – Wood Street (from Hawthorne to Spruce)</w:t>
      </w:r>
    </w:p>
    <w:p w14:paraId="462CF465" w14:textId="7A3DF6F0" w:rsidR="00081DBA" w:rsidRDefault="00081DBA" w:rsidP="00081DB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Plane Street (William to Interstate 81 overpass)</w:t>
      </w:r>
    </w:p>
    <w:p w14:paraId="36375DDC" w14:textId="29EEB1FF" w:rsidR="00081DBA" w:rsidRDefault="00081DBA" w:rsidP="00081DB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Vine Street (from Main to William)</w:t>
      </w:r>
    </w:p>
    <w:p w14:paraId="452F4ECA" w14:textId="60B93C66" w:rsidR="00081DBA" w:rsidRDefault="00081DBA" w:rsidP="00081DB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Campbell Street (from Dawson to 1396 Campbell St)</w:t>
      </w:r>
    </w:p>
    <w:p w14:paraId="3D4EF7A9" w14:textId="0AD6C214" w:rsidR="00081DBA" w:rsidRPr="00081DBA" w:rsidRDefault="00081DBA" w:rsidP="00081DB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cstheme="minorHAnsi"/>
          <w:sz w:val="18"/>
          <w:szCs w:val="18"/>
        </w:rPr>
        <w:t>Gedding</w:t>
      </w:r>
      <w:proofErr w:type="spellEnd"/>
      <w:r>
        <w:rPr>
          <w:rFonts w:cstheme="minorHAnsi"/>
          <w:sz w:val="18"/>
          <w:szCs w:val="18"/>
        </w:rPr>
        <w:t xml:space="preserve"> Street (from McAlpine to Park Dr, including the sewer repair from McAlpine to 206 </w:t>
      </w:r>
      <w:proofErr w:type="spellStart"/>
      <w:r>
        <w:rPr>
          <w:rFonts w:cstheme="minorHAnsi"/>
          <w:sz w:val="18"/>
          <w:szCs w:val="18"/>
        </w:rPr>
        <w:t>Gedding</w:t>
      </w:r>
      <w:proofErr w:type="spellEnd"/>
      <w:r>
        <w:rPr>
          <w:rFonts w:cstheme="minorHAnsi"/>
          <w:sz w:val="18"/>
          <w:szCs w:val="18"/>
        </w:rPr>
        <w:t>)</w:t>
      </w:r>
    </w:p>
    <w:p w14:paraId="4E9C231E" w14:textId="77777777" w:rsidR="00B43073" w:rsidRPr="00B43073" w:rsidRDefault="00B43073" w:rsidP="00B43073">
      <w:pPr>
        <w:pStyle w:val="ListParagraph"/>
        <w:rPr>
          <w:rFonts w:cstheme="minorHAnsi"/>
          <w:sz w:val="18"/>
          <w:szCs w:val="18"/>
        </w:rPr>
      </w:pPr>
    </w:p>
    <w:p w14:paraId="56106915" w14:textId="4151D029" w:rsidR="00B43073" w:rsidRDefault="00B43073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2760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Resolution 15 of 2022, applying for a 2023 LSA grant in the amount of $1,289,344 for a new emergency rescue truck on behalf of the Avoca Hose Company </w:t>
      </w:r>
    </w:p>
    <w:p w14:paraId="22D49C55" w14:textId="77777777" w:rsidR="00B43073" w:rsidRPr="00B43073" w:rsidRDefault="00B43073" w:rsidP="00B43073">
      <w:pPr>
        <w:pStyle w:val="ListParagraph"/>
        <w:rPr>
          <w:rFonts w:cstheme="minorHAnsi"/>
          <w:sz w:val="18"/>
          <w:szCs w:val="18"/>
        </w:rPr>
      </w:pPr>
    </w:p>
    <w:p w14:paraId="7AAB9088" w14:textId="757526C3" w:rsidR="00B43073" w:rsidRDefault="00B43073" w:rsidP="006639D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2760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Resolution 16 of 2022, applying for a 2023 LSA grant in the amount of $65,804 for a new police department vehicle. </w:t>
      </w:r>
    </w:p>
    <w:p w14:paraId="08F35E38" w14:textId="77777777" w:rsidR="0043470D" w:rsidRPr="0043470D" w:rsidRDefault="0043470D" w:rsidP="0043470D">
      <w:pPr>
        <w:pStyle w:val="ListParagraph"/>
        <w:rPr>
          <w:rFonts w:cstheme="minorHAnsi"/>
          <w:sz w:val="18"/>
          <w:szCs w:val="18"/>
        </w:rPr>
      </w:pPr>
    </w:p>
    <w:p w14:paraId="7375CAD6" w14:textId="77777777" w:rsidR="0043470D" w:rsidRDefault="0043470D" w:rsidP="0043470D">
      <w:pPr>
        <w:pStyle w:val="ListParagraph"/>
        <w:rPr>
          <w:rFonts w:cstheme="minorHAnsi"/>
          <w:sz w:val="18"/>
          <w:szCs w:val="18"/>
        </w:rPr>
      </w:pPr>
    </w:p>
    <w:p w14:paraId="732F28CF" w14:textId="77777777" w:rsidR="00C96AB2" w:rsidRDefault="00081DBA" w:rsidP="006639D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238DC5E7" w14:textId="763F3DB4" w:rsidR="006639DD" w:rsidRPr="00081DBA" w:rsidRDefault="006639DD" w:rsidP="006639DD">
      <w:pPr>
        <w:rPr>
          <w:rFonts w:cstheme="minorHAnsi"/>
          <w:sz w:val="18"/>
          <w:szCs w:val="18"/>
        </w:rPr>
      </w:pPr>
      <w:r w:rsidRPr="00827606">
        <w:rPr>
          <w:rFonts w:cstheme="minorHAnsi"/>
          <w:b/>
          <w:bCs/>
          <w:sz w:val="18"/>
          <w:szCs w:val="18"/>
          <w:u w:val="single"/>
        </w:rPr>
        <w:lastRenderedPageBreak/>
        <w:t>Borough Events &amp; Reminders</w:t>
      </w:r>
      <w:r w:rsidRPr="00827606">
        <w:rPr>
          <w:rFonts w:cstheme="minorHAnsi"/>
          <w:b/>
          <w:bCs/>
          <w:sz w:val="18"/>
          <w:szCs w:val="18"/>
        </w:rPr>
        <w:t xml:space="preserve">: </w:t>
      </w:r>
    </w:p>
    <w:p w14:paraId="78E66700" w14:textId="0831DE22" w:rsidR="0088174F" w:rsidRPr="0088174F" w:rsidRDefault="0088174F" w:rsidP="0088174F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9/11 Memorial Mass this Sunday, Sept 11</w:t>
      </w:r>
      <w:r w:rsidRPr="0088174F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at 10:00am – Mayor</w:t>
      </w:r>
      <w:r w:rsidR="00827606">
        <w:rPr>
          <w:rFonts w:cstheme="minorHAnsi"/>
          <w:sz w:val="18"/>
          <w:szCs w:val="18"/>
        </w:rPr>
        <w:t xml:space="preserve">, Council and the </w:t>
      </w:r>
      <w:proofErr w:type="gramStart"/>
      <w:r w:rsidR="00827606">
        <w:rPr>
          <w:rFonts w:cstheme="minorHAnsi"/>
          <w:sz w:val="18"/>
          <w:szCs w:val="18"/>
        </w:rPr>
        <w:t>general public</w:t>
      </w:r>
      <w:proofErr w:type="gramEnd"/>
      <w:r w:rsidR="00827606">
        <w:rPr>
          <w:rFonts w:cstheme="minorHAnsi"/>
          <w:sz w:val="18"/>
          <w:szCs w:val="18"/>
        </w:rPr>
        <w:t xml:space="preserve"> are encouraged to attend. </w:t>
      </w:r>
    </w:p>
    <w:p w14:paraId="10EDE458" w14:textId="77777777" w:rsidR="006639DD" w:rsidRDefault="006639DD" w:rsidP="006639D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Bulk Item/Furniture Collection on Monday, September 12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115DCB01" w14:textId="77777777" w:rsidR="006639DD" w:rsidRDefault="006639DD" w:rsidP="006639D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Paper Shredding on Saturday, September 24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5641A055" w14:textId="77777777" w:rsidR="006639DD" w:rsidRDefault="006639DD" w:rsidP="006639DD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Avoca Borough’s new website is now live – check out AvocaBorough.com for all up to date news! </w:t>
      </w:r>
    </w:p>
    <w:p w14:paraId="51D6E2C4" w14:textId="77777777" w:rsidR="006B0DDB" w:rsidRDefault="006B0DDB"/>
    <w:sectPr w:rsidR="006B0DDB" w:rsidSect="0066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11F3"/>
    <w:multiLevelType w:val="hybridMultilevel"/>
    <w:tmpl w:val="75A26C6C"/>
    <w:lvl w:ilvl="0" w:tplc="501A8DFC">
      <w:numFmt w:val="bullet"/>
      <w:lvlText w:val="-"/>
      <w:lvlJc w:val="left"/>
      <w:pPr>
        <w:ind w:left="40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0C45"/>
    <w:multiLevelType w:val="hybridMultilevel"/>
    <w:tmpl w:val="B0E02362"/>
    <w:lvl w:ilvl="0" w:tplc="E61A217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2987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713642">
    <w:abstractNumId w:val="3"/>
  </w:num>
  <w:num w:numId="3" w16cid:durableId="652107252">
    <w:abstractNumId w:val="1"/>
  </w:num>
  <w:num w:numId="4" w16cid:durableId="214321117">
    <w:abstractNumId w:val="0"/>
  </w:num>
  <w:num w:numId="5" w16cid:durableId="149888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DD"/>
    <w:rsid w:val="00081DBA"/>
    <w:rsid w:val="001B5B67"/>
    <w:rsid w:val="002A05C8"/>
    <w:rsid w:val="003043D0"/>
    <w:rsid w:val="003C3A70"/>
    <w:rsid w:val="0043470D"/>
    <w:rsid w:val="005870C9"/>
    <w:rsid w:val="006639DD"/>
    <w:rsid w:val="006B0DDB"/>
    <w:rsid w:val="006E0041"/>
    <w:rsid w:val="00827606"/>
    <w:rsid w:val="0088174F"/>
    <w:rsid w:val="00891DF9"/>
    <w:rsid w:val="00976DF1"/>
    <w:rsid w:val="00A43C5A"/>
    <w:rsid w:val="00B43073"/>
    <w:rsid w:val="00C96AB2"/>
    <w:rsid w:val="00EC49FC"/>
    <w:rsid w:val="00F946C4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064C"/>
  <w15:chartTrackingRefBased/>
  <w15:docId w15:val="{10210D24-2A58-49A5-9B8F-61676829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D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7</cp:revision>
  <dcterms:created xsi:type="dcterms:W3CDTF">2022-08-17T13:20:00Z</dcterms:created>
  <dcterms:modified xsi:type="dcterms:W3CDTF">2022-09-07T18:58:00Z</dcterms:modified>
</cp:coreProperties>
</file>